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ackground w:color="FFFFFF"/>
  <w:body>
    <w:p w:rsidR="00000000" w:rsidDel="00000000" w:rsidP="00000000" w:rsidRDefault="00000000" w:rsidRPr="00000000" w14:paraId="00000001">
      <w:pPr>
        <w:rPr>
          <w:sz w:val="16"/>
          <w:szCs w:val="16"/>
        </w:rPr>
      </w:pPr>
      <w:r w:rsidDel="00000000" w:rsidR="00000000" w:rsidRPr="00000000">
        <w:rPr>
          <w:rtl w:val="0"/>
        </w:rPr>
      </w:r>
    </w:p>
    <w:p w:rsidR="00000000" w:rsidDel="00000000" w:rsidP="00000000" w:rsidRDefault="00000000" w:rsidRPr="00000000" w14:paraId="00000002">
      <w:pPr>
        <w:pStyle w:val="Heading2"/>
        <w:jc w:val="center"/>
        <w:rPr/>
      </w:pPr>
      <w:bookmarkStart w:colFirst="0" w:colLast="0" w:name="_heading=h.gjdgxs" w:id="0"/>
      <w:bookmarkEnd w:id="0"/>
      <w:r w:rsidDel="00000000" w:rsidR="00000000" w:rsidRPr="00000000">
        <w:rPr>
          <w:rtl w:val="0"/>
        </w:rPr>
        <w:t xml:space="preserve">UPLIFT - Notification of Changes</w:t>
      </w:r>
    </w:p>
    <w:p w:rsidR="00000000" w:rsidDel="00000000" w:rsidP="00000000" w:rsidRDefault="00000000" w:rsidRPr="00000000" w14:paraId="00000003">
      <w:pPr>
        <w:rPr>
          <w:sz w:val="16"/>
          <w:szCs w:val="16"/>
        </w:rPr>
      </w:pPr>
      <w:r w:rsidDel="00000000" w:rsidR="00000000" w:rsidRPr="00000000">
        <w:rPr>
          <w:rtl w:val="0"/>
        </w:rPr>
      </w:r>
    </w:p>
    <w:p w:rsidR="00000000" w:rsidDel="00000000" w:rsidP="00000000" w:rsidRDefault="00000000" w:rsidRPr="00000000" w14:paraId="00000004">
      <w:pPr>
        <w:rPr>
          <w:sz w:val="16"/>
          <w:szCs w:val="16"/>
        </w:rPr>
      </w:pPr>
      <w:r w:rsidDel="00000000" w:rsidR="00000000" w:rsidRPr="00000000">
        <w:rPr>
          <w:sz w:val="16"/>
          <w:szCs w:val="16"/>
          <w:rtl w:val="0"/>
        </w:rPr>
        <w:t xml:space="preserve">In the form below, notify any changes made to your original UPLIFT application. Specify which part of the application was revised and what major changes were made. If changes are substantial, please attach your updated documents with your Commitment Underwriting Submission Package. </w:t>
      </w:r>
    </w:p>
    <w:p w:rsidR="00000000" w:rsidDel="00000000" w:rsidP="00000000" w:rsidRDefault="00000000" w:rsidRPr="00000000" w14:paraId="00000005">
      <w:pPr>
        <w:rPr>
          <w:sz w:val="16"/>
          <w:szCs w:val="16"/>
        </w:rPr>
      </w:pPr>
      <w:r w:rsidDel="00000000" w:rsidR="00000000" w:rsidRPr="00000000">
        <w:rPr>
          <w:rtl w:val="0"/>
        </w:rPr>
      </w:r>
    </w:p>
    <w:p w:rsidR="00000000" w:rsidDel="00000000" w:rsidP="00000000" w:rsidRDefault="00000000" w:rsidRPr="00000000" w14:paraId="00000006">
      <w:pPr>
        <w:rPr>
          <w:sz w:val="16"/>
          <w:szCs w:val="16"/>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rPr>
                <w:b w:val="1"/>
                <w:sz w:val="16"/>
                <w:szCs w:val="16"/>
              </w:rPr>
            </w:pPr>
            <w:r w:rsidDel="00000000" w:rsidR="00000000" w:rsidRPr="00000000">
              <w:rPr>
                <w:b w:val="1"/>
                <w:sz w:val="16"/>
                <w:szCs w:val="16"/>
                <w:rtl w:val="0"/>
              </w:rPr>
              <w:t xml:space="preserve">Part 1 - Application General Elements</w:t>
            </w:r>
          </w:p>
          <w:p w:rsidR="00000000" w:rsidDel="00000000" w:rsidP="00000000" w:rsidRDefault="00000000" w:rsidRPr="00000000" w14:paraId="00000008">
            <w:pPr>
              <w:rPr>
                <w:sz w:val="16"/>
                <w:szCs w:val="16"/>
              </w:rPr>
            </w:pPr>
            <w:r w:rsidDel="00000000" w:rsidR="00000000" w:rsidRPr="00000000">
              <w:rPr>
                <w:sz w:val="16"/>
                <w:szCs w:val="16"/>
                <w:rtl w:val="0"/>
              </w:rPr>
              <w:t xml:space="preserve">   </w:t>
            </w:r>
          </w:p>
          <w:p w:rsidR="00000000" w:rsidDel="00000000" w:rsidP="00000000" w:rsidRDefault="00000000" w:rsidRPr="00000000" w14:paraId="00000009">
            <w:pPr>
              <w:rPr>
                <w:sz w:val="16"/>
                <w:szCs w:val="16"/>
              </w:rPr>
            </w:pPr>
            <w:r w:rsidDel="00000000" w:rsidR="00000000" w:rsidRPr="00000000">
              <w:rPr>
                <w:rtl w:val="0"/>
              </w:rPr>
            </w:r>
          </w:p>
          <w:p w:rsidR="00000000" w:rsidDel="00000000" w:rsidP="00000000" w:rsidRDefault="00000000" w:rsidRPr="00000000" w14:paraId="0000000A">
            <w:pPr>
              <w:rPr>
                <w:sz w:val="16"/>
                <w:szCs w:val="16"/>
              </w:rPr>
            </w:pPr>
            <w:r w:rsidDel="00000000" w:rsidR="00000000" w:rsidRPr="00000000">
              <w:rPr>
                <w:rtl w:val="0"/>
              </w:rPr>
            </w:r>
          </w:p>
          <w:p w:rsidR="00000000" w:rsidDel="00000000" w:rsidP="00000000" w:rsidRDefault="00000000" w:rsidRPr="00000000" w14:paraId="0000000B">
            <w:pPr>
              <w:rPr>
                <w:sz w:val="16"/>
                <w:szCs w:val="1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b w:val="1"/>
                <w:sz w:val="16"/>
                <w:szCs w:val="16"/>
              </w:rPr>
            </w:pPr>
            <w:r w:rsidDel="00000000" w:rsidR="00000000" w:rsidRPr="00000000">
              <w:rPr>
                <w:b w:val="1"/>
                <w:sz w:val="16"/>
                <w:szCs w:val="16"/>
                <w:rtl w:val="0"/>
              </w:rPr>
              <w:t xml:space="preserve">Part 2 - Development Team</w:t>
            </w:r>
          </w:p>
          <w:p w:rsidR="00000000" w:rsidDel="00000000" w:rsidP="00000000" w:rsidRDefault="00000000" w:rsidRPr="00000000" w14:paraId="0000000D">
            <w:pPr>
              <w:rPr>
                <w:b w:val="1"/>
                <w:sz w:val="16"/>
                <w:szCs w:val="16"/>
              </w:rPr>
            </w:pPr>
            <w:r w:rsidDel="00000000" w:rsidR="00000000" w:rsidRPr="00000000">
              <w:rPr>
                <w:rtl w:val="0"/>
              </w:rPr>
            </w:r>
          </w:p>
          <w:p w:rsidR="00000000" w:rsidDel="00000000" w:rsidP="00000000" w:rsidRDefault="00000000" w:rsidRPr="00000000" w14:paraId="0000000E">
            <w:pPr>
              <w:rPr>
                <w:b w:val="1"/>
                <w:sz w:val="16"/>
                <w:szCs w:val="16"/>
              </w:rPr>
            </w:pPr>
            <w:r w:rsidDel="00000000" w:rsidR="00000000" w:rsidRPr="00000000">
              <w:rPr>
                <w:rtl w:val="0"/>
              </w:rPr>
            </w:r>
          </w:p>
          <w:p w:rsidR="00000000" w:rsidDel="00000000" w:rsidP="00000000" w:rsidRDefault="00000000" w:rsidRPr="00000000" w14:paraId="0000000F">
            <w:pPr>
              <w:rPr>
                <w:b w:val="1"/>
                <w:sz w:val="16"/>
                <w:szCs w:val="16"/>
              </w:rPr>
            </w:pPr>
            <w:r w:rsidDel="00000000" w:rsidR="00000000" w:rsidRPr="00000000">
              <w:rPr>
                <w:rtl w:val="0"/>
              </w:rPr>
            </w:r>
          </w:p>
          <w:p w:rsidR="00000000" w:rsidDel="00000000" w:rsidP="00000000" w:rsidRDefault="00000000" w:rsidRPr="00000000" w14:paraId="00000010">
            <w:pPr>
              <w:rPr>
                <w:b w:val="1"/>
                <w:sz w:val="16"/>
                <w:szCs w:val="1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rPr>
                <w:b w:val="1"/>
                <w:sz w:val="16"/>
                <w:szCs w:val="16"/>
              </w:rPr>
            </w:pPr>
            <w:r w:rsidDel="00000000" w:rsidR="00000000" w:rsidRPr="00000000">
              <w:rPr>
                <w:b w:val="1"/>
                <w:sz w:val="16"/>
                <w:szCs w:val="16"/>
                <w:rtl w:val="0"/>
              </w:rPr>
              <w:t xml:space="preserve">Part 3 - Project Economics</w:t>
            </w:r>
          </w:p>
          <w:p w:rsidR="00000000" w:rsidDel="00000000" w:rsidP="00000000" w:rsidRDefault="00000000" w:rsidRPr="00000000" w14:paraId="00000012">
            <w:pPr>
              <w:rPr>
                <w:b w:val="1"/>
                <w:sz w:val="16"/>
                <w:szCs w:val="16"/>
              </w:rPr>
            </w:pPr>
            <w:r w:rsidDel="00000000" w:rsidR="00000000" w:rsidRPr="00000000">
              <w:rPr>
                <w:rtl w:val="0"/>
              </w:rPr>
            </w:r>
          </w:p>
          <w:p w:rsidR="00000000" w:rsidDel="00000000" w:rsidP="00000000" w:rsidRDefault="00000000" w:rsidRPr="00000000" w14:paraId="00000013">
            <w:pPr>
              <w:rPr>
                <w:b w:val="1"/>
                <w:sz w:val="16"/>
                <w:szCs w:val="16"/>
              </w:rPr>
            </w:pPr>
            <w:r w:rsidDel="00000000" w:rsidR="00000000" w:rsidRPr="00000000">
              <w:rPr>
                <w:rtl w:val="0"/>
              </w:rPr>
            </w:r>
          </w:p>
          <w:p w:rsidR="00000000" w:rsidDel="00000000" w:rsidP="00000000" w:rsidRDefault="00000000" w:rsidRPr="00000000" w14:paraId="00000014">
            <w:pPr>
              <w:rPr>
                <w:b w:val="1"/>
                <w:sz w:val="16"/>
                <w:szCs w:val="16"/>
              </w:rPr>
            </w:pPr>
            <w:r w:rsidDel="00000000" w:rsidR="00000000" w:rsidRPr="00000000">
              <w:rPr>
                <w:rtl w:val="0"/>
              </w:rPr>
            </w:r>
          </w:p>
          <w:p w:rsidR="00000000" w:rsidDel="00000000" w:rsidP="00000000" w:rsidRDefault="00000000" w:rsidRPr="00000000" w14:paraId="00000015">
            <w:pPr>
              <w:rPr>
                <w:b w:val="1"/>
                <w:sz w:val="16"/>
                <w:szCs w:val="1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rPr>
                <w:b w:val="1"/>
                <w:sz w:val="16"/>
                <w:szCs w:val="16"/>
              </w:rPr>
            </w:pPr>
            <w:r w:rsidDel="00000000" w:rsidR="00000000" w:rsidRPr="00000000">
              <w:rPr>
                <w:b w:val="1"/>
                <w:sz w:val="16"/>
                <w:szCs w:val="16"/>
                <w:rtl w:val="0"/>
              </w:rPr>
              <w:t xml:space="preserve">Part 4 - Project Area and Site(s)</w:t>
            </w:r>
          </w:p>
          <w:p w:rsidR="00000000" w:rsidDel="00000000" w:rsidP="00000000" w:rsidRDefault="00000000" w:rsidRPr="00000000" w14:paraId="00000017">
            <w:pPr>
              <w:rPr>
                <w:b w:val="1"/>
                <w:sz w:val="16"/>
                <w:szCs w:val="16"/>
              </w:rPr>
            </w:pPr>
            <w:r w:rsidDel="00000000" w:rsidR="00000000" w:rsidRPr="00000000">
              <w:rPr>
                <w:rtl w:val="0"/>
              </w:rPr>
            </w:r>
          </w:p>
          <w:p w:rsidR="00000000" w:rsidDel="00000000" w:rsidP="00000000" w:rsidRDefault="00000000" w:rsidRPr="00000000" w14:paraId="00000018">
            <w:pPr>
              <w:rPr>
                <w:b w:val="1"/>
                <w:sz w:val="16"/>
                <w:szCs w:val="16"/>
              </w:rPr>
            </w:pPr>
            <w:r w:rsidDel="00000000" w:rsidR="00000000" w:rsidRPr="00000000">
              <w:rPr>
                <w:rtl w:val="0"/>
              </w:rPr>
            </w:r>
          </w:p>
          <w:p w:rsidR="00000000" w:rsidDel="00000000" w:rsidP="00000000" w:rsidRDefault="00000000" w:rsidRPr="00000000" w14:paraId="00000019">
            <w:pPr>
              <w:rPr>
                <w:b w:val="1"/>
                <w:sz w:val="16"/>
                <w:szCs w:val="16"/>
              </w:rPr>
            </w:pPr>
            <w:r w:rsidDel="00000000" w:rsidR="00000000" w:rsidRPr="00000000">
              <w:rPr>
                <w:rtl w:val="0"/>
              </w:rPr>
            </w:r>
          </w:p>
          <w:p w:rsidR="00000000" w:rsidDel="00000000" w:rsidP="00000000" w:rsidRDefault="00000000" w:rsidRPr="00000000" w14:paraId="0000001A">
            <w:pPr>
              <w:rPr>
                <w:b w:val="1"/>
                <w:sz w:val="16"/>
                <w:szCs w:val="1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rPr>
                <w:b w:val="1"/>
                <w:sz w:val="16"/>
                <w:szCs w:val="16"/>
              </w:rPr>
            </w:pPr>
            <w:r w:rsidDel="00000000" w:rsidR="00000000" w:rsidRPr="00000000">
              <w:rPr>
                <w:b w:val="1"/>
                <w:sz w:val="16"/>
                <w:szCs w:val="16"/>
                <w:rtl w:val="0"/>
              </w:rPr>
              <w:t xml:space="preserve">Part 5 - Design and Construction</w:t>
            </w:r>
          </w:p>
          <w:p w:rsidR="00000000" w:rsidDel="00000000" w:rsidP="00000000" w:rsidRDefault="00000000" w:rsidRPr="00000000" w14:paraId="0000001C">
            <w:pPr>
              <w:rPr>
                <w:b w:val="1"/>
                <w:sz w:val="16"/>
                <w:szCs w:val="16"/>
              </w:rPr>
            </w:pPr>
            <w:r w:rsidDel="00000000" w:rsidR="00000000" w:rsidRPr="00000000">
              <w:rPr>
                <w:rtl w:val="0"/>
              </w:rPr>
            </w:r>
          </w:p>
          <w:p w:rsidR="00000000" w:rsidDel="00000000" w:rsidP="00000000" w:rsidRDefault="00000000" w:rsidRPr="00000000" w14:paraId="0000001D">
            <w:pPr>
              <w:rPr>
                <w:b w:val="1"/>
                <w:sz w:val="16"/>
                <w:szCs w:val="16"/>
              </w:rPr>
            </w:pPr>
            <w:r w:rsidDel="00000000" w:rsidR="00000000" w:rsidRPr="00000000">
              <w:rPr>
                <w:rtl w:val="0"/>
              </w:rPr>
            </w:r>
          </w:p>
          <w:p w:rsidR="00000000" w:rsidDel="00000000" w:rsidP="00000000" w:rsidRDefault="00000000" w:rsidRPr="00000000" w14:paraId="0000001E">
            <w:pPr>
              <w:rPr>
                <w:b w:val="1"/>
                <w:sz w:val="16"/>
                <w:szCs w:val="16"/>
              </w:rPr>
            </w:pPr>
            <w:r w:rsidDel="00000000" w:rsidR="00000000" w:rsidRPr="00000000">
              <w:rPr>
                <w:rtl w:val="0"/>
              </w:rPr>
            </w:r>
          </w:p>
          <w:p w:rsidR="00000000" w:rsidDel="00000000" w:rsidP="00000000" w:rsidRDefault="00000000" w:rsidRPr="00000000" w14:paraId="0000001F">
            <w:pPr>
              <w:rPr>
                <w:b w:val="1"/>
                <w:sz w:val="16"/>
                <w:szCs w:val="1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rPr>
                <w:b w:val="1"/>
                <w:sz w:val="16"/>
                <w:szCs w:val="16"/>
              </w:rPr>
            </w:pPr>
            <w:r w:rsidDel="00000000" w:rsidR="00000000" w:rsidRPr="00000000">
              <w:rPr>
                <w:b w:val="1"/>
                <w:sz w:val="16"/>
                <w:szCs w:val="16"/>
                <w:rtl w:val="0"/>
              </w:rPr>
              <w:t xml:space="preserve">Part 6 - Marketing and Sales</w:t>
            </w:r>
          </w:p>
          <w:p w:rsidR="00000000" w:rsidDel="00000000" w:rsidP="00000000" w:rsidRDefault="00000000" w:rsidRPr="00000000" w14:paraId="00000021">
            <w:pPr>
              <w:rPr>
                <w:b w:val="1"/>
                <w:sz w:val="16"/>
                <w:szCs w:val="16"/>
              </w:rPr>
            </w:pPr>
            <w:r w:rsidDel="00000000" w:rsidR="00000000" w:rsidRPr="00000000">
              <w:rPr>
                <w:rtl w:val="0"/>
              </w:rPr>
            </w:r>
          </w:p>
          <w:p w:rsidR="00000000" w:rsidDel="00000000" w:rsidP="00000000" w:rsidRDefault="00000000" w:rsidRPr="00000000" w14:paraId="00000022">
            <w:pPr>
              <w:rPr>
                <w:b w:val="1"/>
                <w:sz w:val="16"/>
                <w:szCs w:val="16"/>
              </w:rPr>
            </w:pPr>
            <w:r w:rsidDel="00000000" w:rsidR="00000000" w:rsidRPr="00000000">
              <w:rPr>
                <w:rtl w:val="0"/>
              </w:rPr>
            </w:r>
          </w:p>
          <w:p w:rsidR="00000000" w:rsidDel="00000000" w:rsidP="00000000" w:rsidRDefault="00000000" w:rsidRPr="00000000" w14:paraId="00000023">
            <w:pPr>
              <w:rPr>
                <w:b w:val="1"/>
                <w:sz w:val="16"/>
                <w:szCs w:val="16"/>
              </w:rPr>
            </w:pPr>
            <w:r w:rsidDel="00000000" w:rsidR="00000000" w:rsidRPr="00000000">
              <w:rPr>
                <w:rtl w:val="0"/>
              </w:rPr>
            </w:r>
          </w:p>
          <w:p w:rsidR="00000000" w:rsidDel="00000000" w:rsidP="00000000" w:rsidRDefault="00000000" w:rsidRPr="00000000" w14:paraId="00000024">
            <w:pPr>
              <w:rPr>
                <w:b w:val="1"/>
                <w:sz w:val="16"/>
                <w:szCs w:val="1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rPr>
                <w:b w:val="1"/>
                <w:sz w:val="16"/>
                <w:szCs w:val="16"/>
              </w:rPr>
            </w:pPr>
            <w:r w:rsidDel="00000000" w:rsidR="00000000" w:rsidRPr="00000000">
              <w:rPr>
                <w:b w:val="1"/>
                <w:sz w:val="16"/>
                <w:szCs w:val="16"/>
                <w:rtl w:val="0"/>
              </w:rPr>
              <w:t xml:space="preserve">Part 7 - Neighborhood Engagement</w:t>
            </w:r>
          </w:p>
          <w:p w:rsidR="00000000" w:rsidDel="00000000" w:rsidP="00000000" w:rsidRDefault="00000000" w:rsidRPr="00000000" w14:paraId="00000026">
            <w:pPr>
              <w:rPr>
                <w:b w:val="1"/>
                <w:sz w:val="16"/>
                <w:szCs w:val="16"/>
              </w:rPr>
            </w:pPr>
            <w:r w:rsidDel="00000000" w:rsidR="00000000" w:rsidRPr="00000000">
              <w:rPr>
                <w:rtl w:val="0"/>
              </w:rPr>
            </w:r>
          </w:p>
          <w:p w:rsidR="00000000" w:rsidDel="00000000" w:rsidP="00000000" w:rsidRDefault="00000000" w:rsidRPr="00000000" w14:paraId="00000027">
            <w:pPr>
              <w:rPr>
                <w:b w:val="1"/>
                <w:sz w:val="16"/>
                <w:szCs w:val="16"/>
              </w:rPr>
            </w:pPr>
            <w:r w:rsidDel="00000000" w:rsidR="00000000" w:rsidRPr="00000000">
              <w:rPr>
                <w:rtl w:val="0"/>
              </w:rPr>
            </w:r>
          </w:p>
          <w:p w:rsidR="00000000" w:rsidDel="00000000" w:rsidP="00000000" w:rsidRDefault="00000000" w:rsidRPr="00000000" w14:paraId="00000028">
            <w:pPr>
              <w:rPr>
                <w:b w:val="1"/>
                <w:sz w:val="16"/>
                <w:szCs w:val="16"/>
              </w:rPr>
            </w:pPr>
            <w:r w:rsidDel="00000000" w:rsidR="00000000" w:rsidRPr="00000000">
              <w:rPr>
                <w:rtl w:val="0"/>
              </w:rPr>
            </w:r>
          </w:p>
          <w:p w:rsidR="00000000" w:rsidDel="00000000" w:rsidP="00000000" w:rsidRDefault="00000000" w:rsidRPr="00000000" w14:paraId="00000029">
            <w:pPr>
              <w:rPr>
                <w:b w:val="1"/>
                <w:sz w:val="16"/>
                <w:szCs w:val="16"/>
              </w:rPr>
            </w:pPr>
            <w:r w:rsidDel="00000000" w:rsidR="00000000" w:rsidRPr="00000000">
              <w:rPr>
                <w:rtl w:val="0"/>
              </w:rPr>
            </w:r>
          </w:p>
        </w:tc>
      </w:tr>
    </w:tbl>
    <w:p w:rsidR="00000000" w:rsidDel="00000000" w:rsidP="00000000" w:rsidRDefault="00000000" w:rsidRPr="00000000" w14:paraId="0000002A">
      <w:pPr>
        <w:rPr>
          <w:sz w:val="16"/>
          <w:szCs w:val="16"/>
        </w:rPr>
      </w:pPr>
      <w:r w:rsidDel="00000000" w:rsidR="00000000" w:rsidRPr="00000000">
        <w:rPr>
          <w:rtl w:val="0"/>
        </w:rPr>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2C">
    <w:pPr>
      <w:pStyle w:val="Heading2"/>
      <w:rPr/>
    </w:pPr>
    <w:bookmarkStart w:colFirst="0" w:colLast="0" w:name="_heading=h.30j0zll" w:id="1"/>
    <w:bookmarkEnd w:id="1"/>
    <w:r w:rsidDel="00000000" w:rsidR="00000000" w:rsidRPr="00000000">
      <w:rPr>
        <w:rtl w:val="0"/>
      </w:rPr>
      <w:t xml:space="preserve">UPLIFT - Notification of Changes</w:t>
    </w:r>
  </w:p>
  <w:p w:rsidR="00000000" w:rsidDel="00000000" w:rsidP="00000000" w:rsidRDefault="00000000" w:rsidRPr="00000000" w14:paraId="0000002D">
    <w:pPr>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t xml:space="preserve"> of </w:t>
    </w:r>
    <w:r w:rsidDel="00000000" w:rsidR="00000000" w:rsidRPr="00000000">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2B">
    <w:pPr>
      <w:rPr/>
    </w:pPr>
    <w:r w:rsidDel="00000000" w:rsidR="00000000" w:rsidRPr="00000000">
      <w:rPr/>
      <w:drawing>
        <wp:inline distB="114300" distT="114300" distL="114300" distR="114300">
          <wp:extent cx="5943600" cy="1244600"/>
          <wp:effectExtent b="0" l="0" r="0" t="0"/>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943600" cy="1244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jc w:val="center"/>
    </w:pPr>
    <w:rPr>
      <w:b w:val="1"/>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jc w:val="center"/>
    </w:pPr>
    <w:rPr>
      <w:b w:val="1"/>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YuxKEPIEKfK7DKFZyD1EcbuhNQ==">CgMxLjAyCGguZ2pkZ3hzMgloLjMwajB6bGw4AHIhMXhUZmtmSERMMzVUQ1E4ZHZOXzRFalpXeGpfcDZhSkxT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